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40D54" w14:textId="77777777" w:rsidR="00404C44" w:rsidRDefault="00404C44">
      <w:r>
        <w:t>Intensive Part-Writing and Analysis</w:t>
      </w:r>
    </w:p>
    <w:p w14:paraId="41F00756" w14:textId="68882771" w:rsidR="00404C44" w:rsidRDefault="00404C44">
      <w:r>
        <w:t xml:space="preserve">Analysis Worksheet – due Sept. </w:t>
      </w:r>
      <w:r w:rsidR="007F394B">
        <w:t>27</w:t>
      </w:r>
    </w:p>
    <w:p w14:paraId="30565472" w14:textId="77777777" w:rsidR="00404C44" w:rsidRDefault="00404C44"/>
    <w:p w14:paraId="7AF269F5" w14:textId="77777777" w:rsidR="00404C44" w:rsidRDefault="00404C44"/>
    <w:p w14:paraId="40D7E652" w14:textId="77777777" w:rsidR="00404C44" w:rsidRDefault="00404C44">
      <w:r>
        <w:t xml:space="preserve">Below you will see a four-bar antecedent phrase by Steven G. </w:t>
      </w:r>
      <w:proofErr w:type="spellStart"/>
      <w:r>
        <w:t>Laitz</w:t>
      </w:r>
      <w:proofErr w:type="spellEnd"/>
      <w:r>
        <w:t>.  Please do the following:</w:t>
      </w:r>
    </w:p>
    <w:p w14:paraId="35ABBD9E" w14:textId="77777777" w:rsidR="00404C44" w:rsidRDefault="00404C44"/>
    <w:p w14:paraId="18962A79" w14:textId="77777777" w:rsidR="00404C44" w:rsidRDefault="00404C44" w:rsidP="00F93E8F">
      <w:pPr>
        <w:pStyle w:val="ListParagraph"/>
        <w:numPr>
          <w:ilvl w:val="0"/>
          <w:numId w:val="1"/>
        </w:numPr>
      </w:pPr>
      <w:r>
        <w:t>Play through it several times.  Play the left hand in block chords if need be.</w:t>
      </w:r>
      <w:bookmarkStart w:id="0" w:name="_GoBack"/>
      <w:bookmarkEnd w:id="0"/>
    </w:p>
    <w:p w14:paraId="53E80FCA" w14:textId="77777777" w:rsidR="00404C44" w:rsidRDefault="00404C44"/>
    <w:p w14:paraId="08B29C31" w14:textId="77777777" w:rsidR="00404C44" w:rsidRDefault="00F93E8F" w:rsidP="00F93E8F">
      <w:pPr>
        <w:pStyle w:val="ListParagraph"/>
        <w:numPr>
          <w:ilvl w:val="0"/>
          <w:numId w:val="1"/>
        </w:numPr>
      </w:pPr>
      <w:r>
        <w:t>On the back of this page, d</w:t>
      </w:r>
      <w:r w:rsidR="00404C44">
        <w:t>escribe</w:t>
      </w:r>
      <w:r>
        <w:t xml:space="preserve"> the texture.</w:t>
      </w:r>
    </w:p>
    <w:p w14:paraId="471EB52E" w14:textId="77777777" w:rsidR="00404C44" w:rsidRDefault="00404C44"/>
    <w:p w14:paraId="00197417" w14:textId="77777777" w:rsidR="00404C44" w:rsidRDefault="00404C44" w:rsidP="00F93E8F">
      <w:pPr>
        <w:pStyle w:val="ListParagraph"/>
        <w:numPr>
          <w:ilvl w:val="0"/>
          <w:numId w:val="1"/>
        </w:numPr>
      </w:pPr>
      <w:r>
        <w:t xml:space="preserve">Indicate the key and do a </w:t>
      </w:r>
      <w:proofErr w:type="gramStart"/>
      <w:r>
        <w:t>roman</w:t>
      </w:r>
      <w:proofErr w:type="gramEnd"/>
      <w:r>
        <w:t xml:space="preserve"> numeral analysis.  N</w:t>
      </w:r>
      <w:r w:rsidR="00DE0661">
        <w:t>o</w:t>
      </w:r>
      <w:r>
        <w:t xml:space="preserve">te that the harmonic rhythm generally is at the half- or </w:t>
      </w:r>
      <w:proofErr w:type="gramStart"/>
      <w:r>
        <w:t>quarter-note</w:t>
      </w:r>
      <w:proofErr w:type="gramEnd"/>
      <w:r>
        <w:t xml:space="preserve"> level, not faster.</w:t>
      </w:r>
    </w:p>
    <w:p w14:paraId="6B8749AE" w14:textId="77777777" w:rsidR="00404C44" w:rsidRDefault="00404C44"/>
    <w:p w14:paraId="40228250" w14:textId="77777777" w:rsidR="000A713B" w:rsidRDefault="00404C44" w:rsidP="00F93E8F">
      <w:pPr>
        <w:pStyle w:val="ListParagraph"/>
        <w:numPr>
          <w:ilvl w:val="0"/>
          <w:numId w:val="1"/>
        </w:numPr>
      </w:pPr>
      <w:r>
        <w:t xml:space="preserve">Write a consequent phrase such that </w:t>
      </w:r>
      <w:proofErr w:type="spellStart"/>
      <w:r>
        <w:t>Laitz’s</w:t>
      </w:r>
      <w:proofErr w:type="spellEnd"/>
      <w:r>
        <w:t xml:space="preserve"> phrase plus your consequent phrase form a parallel period.  Essentially, yours will be quite similar (identical, even) until the cadence, where you need to create closure with a PAC.  To do this, somehow rewrite </w:t>
      </w:r>
      <w:proofErr w:type="spellStart"/>
      <w:r>
        <w:t>Laitz’s</w:t>
      </w:r>
      <w:proofErr w:type="spellEnd"/>
      <w:r>
        <w:t xml:space="preserve"> fourth bar such that the music arrives on tonic.  Play through the entire period after you’ve finished.</w:t>
      </w:r>
    </w:p>
    <w:p w14:paraId="06EE001F" w14:textId="77777777" w:rsidR="000A713B" w:rsidRDefault="000A713B"/>
    <w:p w14:paraId="73875C8E" w14:textId="77777777" w:rsidR="004116E9" w:rsidRDefault="00F93E8F">
      <w:r>
        <w:rPr>
          <w:noProof/>
        </w:rPr>
        <w:drawing>
          <wp:inline distT="0" distB="0" distL="0" distR="0" wp14:anchorId="2AF6B5BD" wp14:editId="55A6DAC4">
            <wp:extent cx="6492240" cy="5243290"/>
            <wp:effectExtent l="2540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24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6E9" w:rsidSect="004116E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4397"/>
    <w:multiLevelType w:val="hybridMultilevel"/>
    <w:tmpl w:val="8772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C44"/>
    <w:rsid w:val="000A713B"/>
    <w:rsid w:val="00292603"/>
    <w:rsid w:val="00404C44"/>
    <w:rsid w:val="004116E9"/>
    <w:rsid w:val="007F394B"/>
    <w:rsid w:val="008F147E"/>
    <w:rsid w:val="00D213D5"/>
    <w:rsid w:val="00DE0661"/>
    <w:rsid w:val="00F93E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F91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690</Characters>
  <Application>Microsoft Macintosh Word</Application>
  <DocSecurity>0</DocSecurity>
  <Lines>5</Lines>
  <Paragraphs>1</Paragraphs>
  <ScaleCrop>false</ScaleCrop>
  <Company>Ithaca College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 Nord</cp:lastModifiedBy>
  <cp:revision>7</cp:revision>
  <dcterms:created xsi:type="dcterms:W3CDTF">2010-09-20T00:36:00Z</dcterms:created>
  <dcterms:modified xsi:type="dcterms:W3CDTF">2013-09-20T03:07:00Z</dcterms:modified>
</cp:coreProperties>
</file>